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AF943" w14:textId="77777777" w:rsidR="00BB79D4" w:rsidRDefault="00BB79D4" w:rsidP="00BB79D4">
      <w:pPr>
        <w:pStyle w:val="Normal1"/>
        <w:rPr>
          <w:rFonts w:ascii="Arial" w:hAnsi="Arial" w:cs="Arial"/>
          <w:i/>
          <w:sz w:val="18"/>
          <w:szCs w:val="18"/>
        </w:rPr>
      </w:pPr>
      <w:r w:rsidRPr="00D4242B">
        <w:rPr>
          <w:rFonts w:ascii="Arial" w:hAnsi="Arial" w:cs="Arial"/>
          <w:b/>
          <w:sz w:val="40"/>
          <w:szCs w:val="40"/>
        </w:rPr>
        <w:t xml:space="preserve">Worksheet </w:t>
      </w:r>
      <w:r>
        <w:rPr>
          <w:rFonts w:ascii="Arial" w:hAnsi="Arial" w:cs="Arial"/>
          <w:b/>
          <w:sz w:val="40"/>
          <w:szCs w:val="40"/>
        </w:rPr>
        <w:t>D9</w:t>
      </w:r>
      <w:r w:rsidRPr="00D4242B">
        <w:rPr>
          <w:rFonts w:ascii="Arial" w:hAnsi="Arial" w:cs="Arial"/>
          <w:b/>
          <w:sz w:val="40"/>
          <w:szCs w:val="40"/>
        </w:rPr>
        <w:t>.</w:t>
      </w:r>
      <w:r>
        <w:rPr>
          <w:rFonts w:ascii="Arial" w:hAnsi="Arial" w:cs="Arial"/>
          <w:b/>
          <w:sz w:val="40"/>
          <w:szCs w:val="40"/>
        </w:rPr>
        <w:t>2</w:t>
      </w:r>
    </w:p>
    <w:p w14:paraId="0939762E" w14:textId="77777777" w:rsidR="00BB79D4" w:rsidRDefault="00BB79D4" w:rsidP="00BB79D4">
      <w:pPr>
        <w:pStyle w:val="Normal1"/>
        <w:rPr>
          <w:rFonts w:ascii="Arial" w:hAnsi="Arial" w:cs="Arial"/>
          <w:i/>
          <w:sz w:val="18"/>
          <w:szCs w:val="18"/>
        </w:rPr>
      </w:pPr>
    </w:p>
    <w:p w14:paraId="7C77797B" w14:textId="77777777" w:rsidR="00BB79D4" w:rsidRDefault="00BB79D4" w:rsidP="00BB79D4">
      <w:pPr>
        <w:pStyle w:val="Normal1"/>
        <w:spacing w:line="360" w:lineRule="auto"/>
        <w:rPr>
          <w:rFonts w:ascii="Arial" w:hAnsi="Arial" w:cs="Arial"/>
          <w:b/>
          <w:sz w:val="30"/>
          <w:szCs w:val="30"/>
        </w:rPr>
      </w:pPr>
      <w:r>
        <w:rPr>
          <w:rFonts w:ascii="Arial" w:hAnsi="Arial" w:cs="Arial"/>
          <w:b/>
          <w:sz w:val="30"/>
          <w:szCs w:val="30"/>
        </w:rPr>
        <w:t>Planning stage</w:t>
      </w:r>
    </w:p>
    <w:p w14:paraId="38524D5B" w14:textId="77777777" w:rsidR="00F76D0C" w:rsidRDefault="00BB79D4" w:rsidP="00BB79D4">
      <w:pPr>
        <w:rPr>
          <w:rFonts w:ascii="Arial" w:hAnsi="Arial" w:cs="Arial"/>
          <w:sz w:val="22"/>
          <w:szCs w:val="22"/>
        </w:rPr>
      </w:pPr>
      <w:r>
        <w:rPr>
          <w:rFonts w:ascii="Arial" w:hAnsi="Arial" w:cs="Arial"/>
          <w:sz w:val="22"/>
          <w:szCs w:val="22"/>
        </w:rPr>
        <w:t xml:space="preserve">Below are two different approaches </w:t>
      </w:r>
      <w:r w:rsidR="00F76D0C">
        <w:rPr>
          <w:rFonts w:ascii="Arial" w:hAnsi="Arial" w:cs="Arial"/>
          <w:sz w:val="22"/>
          <w:szCs w:val="22"/>
        </w:rPr>
        <w:t xml:space="preserve">for organising your response to the unseen poem comparison </w:t>
      </w:r>
      <w:r>
        <w:rPr>
          <w:rFonts w:ascii="Arial" w:hAnsi="Arial" w:cs="Arial"/>
          <w:sz w:val="22"/>
          <w:szCs w:val="22"/>
        </w:rPr>
        <w:t>quest</w:t>
      </w:r>
      <w:r w:rsidR="00D1458E">
        <w:rPr>
          <w:rFonts w:ascii="Arial" w:hAnsi="Arial" w:cs="Arial"/>
          <w:sz w:val="22"/>
          <w:szCs w:val="22"/>
        </w:rPr>
        <w:t xml:space="preserve">ion. </w:t>
      </w:r>
    </w:p>
    <w:p w14:paraId="4CDC7632" w14:textId="77777777" w:rsidR="00F76D0C" w:rsidRDefault="00F76D0C" w:rsidP="00BB79D4">
      <w:pPr>
        <w:rPr>
          <w:rFonts w:ascii="Arial" w:hAnsi="Arial" w:cs="Arial"/>
          <w:sz w:val="22"/>
          <w:szCs w:val="22"/>
        </w:rPr>
      </w:pPr>
    </w:p>
    <w:p w14:paraId="499F0E07" w14:textId="2BFA137C" w:rsidR="00F76D0C" w:rsidRDefault="00F76D0C" w:rsidP="00BB79D4">
      <w:pPr>
        <w:rPr>
          <w:rFonts w:ascii="Arial" w:hAnsi="Arial" w:cs="Arial"/>
          <w:sz w:val="22"/>
          <w:szCs w:val="22"/>
        </w:rPr>
      </w:pPr>
      <w:r>
        <w:rPr>
          <w:rFonts w:ascii="Arial" w:hAnsi="Arial" w:cs="Arial"/>
          <w:sz w:val="22"/>
          <w:szCs w:val="22"/>
        </w:rPr>
        <w:t xml:space="preserve">Discuss each approach. What are the advantages of each? </w:t>
      </w:r>
      <w:proofErr w:type="gramStart"/>
      <w:r>
        <w:rPr>
          <w:rFonts w:ascii="Arial" w:hAnsi="Arial" w:cs="Arial"/>
          <w:sz w:val="22"/>
          <w:szCs w:val="22"/>
        </w:rPr>
        <w:t>Disadvantages?</w:t>
      </w:r>
      <w:proofErr w:type="gramEnd"/>
      <w:r>
        <w:rPr>
          <w:rFonts w:ascii="Arial" w:hAnsi="Arial" w:cs="Arial"/>
          <w:sz w:val="22"/>
          <w:szCs w:val="22"/>
        </w:rPr>
        <w:t xml:space="preserve"> Then write a brief summary of each approach you would easily remember in the examination.</w:t>
      </w:r>
    </w:p>
    <w:p w14:paraId="53CBFBE6" w14:textId="77777777" w:rsidR="00BB79D4" w:rsidRDefault="00BB79D4" w:rsidP="00BB79D4">
      <w:pPr>
        <w:rPr>
          <w:rFonts w:ascii="Arial" w:hAnsi="Arial" w:cs="Arial"/>
          <w:sz w:val="22"/>
          <w:szCs w:val="22"/>
        </w:rPr>
      </w:pPr>
    </w:p>
    <w:p w14:paraId="538B9333" w14:textId="63C6B9E7" w:rsidR="00BB79D4" w:rsidRDefault="00F76D0C" w:rsidP="00BB79D4">
      <w:pPr>
        <w:rPr>
          <w:rFonts w:ascii="Arial" w:hAnsi="Arial" w:cs="Arial"/>
          <w:sz w:val="22"/>
          <w:szCs w:val="22"/>
        </w:rPr>
      </w:pPr>
      <w:r>
        <w:rPr>
          <w:rFonts w:ascii="Arial" w:hAnsi="Arial" w:cs="Arial"/>
          <w:sz w:val="22"/>
          <w:szCs w:val="22"/>
        </w:rPr>
        <w:t>Remember in your examination you will want to spend about 10 minutes planning your response. It would be useful to have a structure for your response in mind before the exam so that you can use your planning time effectively.</w:t>
      </w:r>
    </w:p>
    <w:p w14:paraId="2C9AF3E7" w14:textId="77777777" w:rsidR="00BB79D4" w:rsidRDefault="00BB79D4" w:rsidP="00BB79D4">
      <w:pPr>
        <w:rPr>
          <w:rFonts w:ascii="Arial" w:hAnsi="Arial" w:cs="Arial"/>
          <w:sz w:val="22"/>
          <w:szCs w:val="22"/>
        </w:rPr>
      </w:pPr>
    </w:p>
    <w:tbl>
      <w:tblPr>
        <w:tblW w:w="1003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031"/>
      </w:tblGrid>
      <w:tr w:rsidR="00BB79D4" w:rsidRPr="000A4124" w14:paraId="3F474878" w14:textId="77777777" w:rsidTr="00F76D0C">
        <w:trPr>
          <w:trHeight w:val="20"/>
        </w:trPr>
        <w:tc>
          <w:tcPr>
            <w:tcW w:w="10031" w:type="dxa"/>
            <w:tcBorders>
              <w:top w:val="single" w:sz="6" w:space="0" w:color="auto"/>
              <w:left w:val="single" w:sz="6" w:space="0" w:color="auto"/>
              <w:bottom w:val="single" w:sz="6" w:space="0" w:color="auto"/>
              <w:right w:val="single" w:sz="6" w:space="0" w:color="auto"/>
            </w:tcBorders>
            <w:shd w:val="clear" w:color="auto" w:fill="A6A6A6"/>
            <w:vAlign w:val="center"/>
          </w:tcPr>
          <w:p w14:paraId="4F8BBFBB" w14:textId="08124819" w:rsidR="00BB79D4" w:rsidRPr="000A4124" w:rsidRDefault="00BB79D4" w:rsidP="004D6CB9">
            <w:pPr>
              <w:pStyle w:val="Normal1"/>
              <w:spacing w:before="80" w:line="360" w:lineRule="auto"/>
              <w:rPr>
                <w:rFonts w:ascii="Arial" w:hAnsi="Arial" w:cs="Arial"/>
                <w:b/>
                <w:szCs w:val="24"/>
              </w:rPr>
            </w:pPr>
            <w:r w:rsidRPr="000A4124">
              <w:rPr>
                <w:rFonts w:ascii="Arial" w:hAnsi="Arial" w:cs="Arial"/>
                <w:b/>
                <w:szCs w:val="24"/>
              </w:rPr>
              <w:t>Planning a response to the unseen poems comparison question</w:t>
            </w:r>
          </w:p>
        </w:tc>
      </w:tr>
      <w:tr w:rsidR="00BB79D4" w:rsidRPr="00483094" w14:paraId="0DB59807" w14:textId="77777777" w:rsidTr="00F76D0C">
        <w:trPr>
          <w:trHeight w:val="20"/>
        </w:trPr>
        <w:tc>
          <w:tcPr>
            <w:tcW w:w="10031" w:type="dxa"/>
            <w:tcBorders>
              <w:top w:val="single" w:sz="6" w:space="0" w:color="auto"/>
              <w:left w:val="single" w:sz="6" w:space="0" w:color="auto"/>
              <w:bottom w:val="single" w:sz="6" w:space="0" w:color="auto"/>
              <w:right w:val="single" w:sz="6" w:space="0" w:color="auto"/>
            </w:tcBorders>
            <w:shd w:val="clear" w:color="auto" w:fill="D9D9D9"/>
            <w:vAlign w:val="center"/>
          </w:tcPr>
          <w:p w14:paraId="2CB3EDC6" w14:textId="5C4FA722" w:rsidR="00BB79D4" w:rsidRPr="00483094" w:rsidRDefault="00BB79D4" w:rsidP="004D6CB9">
            <w:pPr>
              <w:pStyle w:val="Normal1"/>
              <w:spacing w:before="80" w:line="360" w:lineRule="auto"/>
              <w:rPr>
                <w:rFonts w:ascii="Arial" w:hAnsi="Arial" w:cs="Arial"/>
                <w:i/>
                <w:szCs w:val="24"/>
              </w:rPr>
            </w:pPr>
            <w:r>
              <w:rPr>
                <w:rFonts w:ascii="Arial" w:hAnsi="Arial" w:cs="Arial"/>
                <w:i/>
                <w:szCs w:val="24"/>
              </w:rPr>
              <w:t>Planning: Response structure A</w:t>
            </w:r>
            <w:r w:rsidR="00A25EE4">
              <w:rPr>
                <w:rFonts w:ascii="Arial" w:hAnsi="Arial" w:cs="Arial"/>
                <w:i/>
                <w:szCs w:val="24"/>
              </w:rPr>
              <w:t xml:space="preserve"> (Integrated response)</w:t>
            </w:r>
          </w:p>
        </w:tc>
      </w:tr>
      <w:tr w:rsidR="00BB79D4" w:rsidRPr="00483094" w14:paraId="469FEB74" w14:textId="77777777" w:rsidTr="00F76D0C">
        <w:trPr>
          <w:trHeight w:val="20"/>
        </w:trPr>
        <w:tc>
          <w:tcPr>
            <w:tcW w:w="10031" w:type="dxa"/>
            <w:tcBorders>
              <w:top w:val="single" w:sz="6" w:space="0" w:color="auto"/>
              <w:left w:val="single" w:sz="6" w:space="0" w:color="auto"/>
              <w:bottom w:val="single" w:sz="6" w:space="0" w:color="auto"/>
              <w:right w:val="single" w:sz="6" w:space="0" w:color="auto"/>
            </w:tcBorders>
            <w:shd w:val="clear" w:color="auto" w:fill="auto"/>
            <w:vAlign w:val="center"/>
          </w:tcPr>
          <w:p w14:paraId="523E6362" w14:textId="638249CF"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general</w:t>
            </w:r>
            <w:r w:rsidR="00314990">
              <w:rPr>
                <w:rFonts w:ascii="Arial" w:hAnsi="Arial" w:cs="Arial"/>
                <w:sz w:val="22"/>
                <w:szCs w:val="22"/>
              </w:rPr>
              <w:t>, brief</w:t>
            </w:r>
            <w:r>
              <w:rPr>
                <w:rFonts w:ascii="Arial" w:hAnsi="Arial" w:cs="Arial"/>
                <w:sz w:val="22"/>
                <w:szCs w:val="22"/>
              </w:rPr>
              <w:t xml:space="preserve"> introduction about how the two poets have approached the theme, ensuring that you use words like ‘similar’ and ‘different’ to emphasise from the outset that this is a comparison.</w:t>
            </w:r>
            <w:r w:rsidR="00314990">
              <w:rPr>
                <w:rFonts w:ascii="Arial" w:hAnsi="Arial" w:cs="Arial"/>
                <w:sz w:val="22"/>
                <w:szCs w:val="22"/>
              </w:rPr>
              <w:t xml:space="preserve"> </w:t>
            </w:r>
          </w:p>
          <w:p w14:paraId="3E779472" w14:textId="77777777"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 xml:space="preserve">Write a paragraph or two comparing the two poets’ use of </w:t>
            </w:r>
            <w:r w:rsidRPr="00E8008F">
              <w:rPr>
                <w:rFonts w:ascii="Arial" w:hAnsi="Arial" w:cs="Arial"/>
                <w:b/>
                <w:sz w:val="22"/>
                <w:szCs w:val="22"/>
              </w:rPr>
              <w:t>ideas</w:t>
            </w:r>
            <w:r>
              <w:rPr>
                <w:rFonts w:ascii="Arial" w:hAnsi="Arial" w:cs="Arial"/>
                <w:sz w:val="22"/>
                <w:szCs w:val="22"/>
              </w:rPr>
              <w:t xml:space="preserve"> in relation to the theme.</w:t>
            </w:r>
          </w:p>
          <w:p w14:paraId="0C86BE32" w14:textId="77777777"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 xml:space="preserve">Write a paragraph or two comparing the two poets’ use of </w:t>
            </w:r>
            <w:r w:rsidRPr="00E8008F">
              <w:rPr>
                <w:rFonts w:ascii="Arial" w:hAnsi="Arial" w:cs="Arial"/>
                <w:b/>
                <w:sz w:val="22"/>
                <w:szCs w:val="22"/>
              </w:rPr>
              <w:t>language</w:t>
            </w:r>
            <w:r>
              <w:rPr>
                <w:rFonts w:ascii="Arial" w:hAnsi="Arial" w:cs="Arial"/>
                <w:sz w:val="22"/>
                <w:szCs w:val="22"/>
              </w:rPr>
              <w:t xml:space="preserve"> in relation to the theme.</w:t>
            </w:r>
          </w:p>
          <w:p w14:paraId="283B4368" w14:textId="77777777" w:rsidR="00E8008F"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 xml:space="preserve">Write a paragraph or two comparing the two poets’ use of </w:t>
            </w:r>
            <w:r w:rsidRPr="00E8008F">
              <w:rPr>
                <w:rFonts w:ascii="Arial" w:hAnsi="Arial" w:cs="Arial"/>
                <w:b/>
                <w:sz w:val="22"/>
                <w:szCs w:val="22"/>
              </w:rPr>
              <w:t>form and structure</w:t>
            </w:r>
            <w:r>
              <w:rPr>
                <w:rFonts w:ascii="Arial" w:hAnsi="Arial" w:cs="Arial"/>
                <w:sz w:val="22"/>
                <w:szCs w:val="22"/>
              </w:rPr>
              <w:t xml:space="preserve"> in relation to the theme.</w:t>
            </w:r>
          </w:p>
          <w:p w14:paraId="6A0B17E0" w14:textId="0C86AF21" w:rsidR="00BB79D4" w:rsidRPr="00E8008F"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conclusion wrapping up your impressions of the similarities and differences between the two poets’ approaches to the theme.</w:t>
            </w:r>
          </w:p>
        </w:tc>
      </w:tr>
    </w:tbl>
    <w:p w14:paraId="3BCAF338" w14:textId="49172F31" w:rsidR="00E8008F" w:rsidRDefault="00E8008F" w:rsidP="00BB79D4">
      <w:pPr>
        <w:rPr>
          <w:rFonts w:ascii="Arial" w:hAnsi="Arial" w:cs="Arial"/>
          <w:sz w:val="22"/>
          <w:szCs w:val="22"/>
        </w:rPr>
      </w:pPr>
    </w:p>
    <w:tbl>
      <w:tblPr>
        <w:tblStyle w:val="TableGrid"/>
        <w:tblW w:w="0" w:type="auto"/>
        <w:tblLook w:val="04A0" w:firstRow="1" w:lastRow="0" w:firstColumn="1" w:lastColumn="0" w:noHBand="0" w:noVBand="1"/>
      </w:tblPr>
      <w:tblGrid>
        <w:gridCol w:w="5069"/>
        <w:gridCol w:w="5069"/>
      </w:tblGrid>
      <w:tr w:rsidR="00E8008F" w14:paraId="662D3F1B" w14:textId="77777777" w:rsidTr="00E8008F">
        <w:tc>
          <w:tcPr>
            <w:tcW w:w="5069" w:type="dxa"/>
          </w:tcPr>
          <w:p w14:paraId="3C538E5C" w14:textId="1A4F0DBB" w:rsidR="00E8008F" w:rsidRDefault="00E8008F" w:rsidP="002A53EF">
            <w:pPr>
              <w:rPr>
                <w:rFonts w:ascii="Arial" w:hAnsi="Arial" w:cs="Arial"/>
                <w:sz w:val="22"/>
                <w:szCs w:val="22"/>
              </w:rPr>
            </w:pPr>
            <w:r>
              <w:rPr>
                <w:rFonts w:ascii="Arial" w:hAnsi="Arial" w:cs="Arial"/>
                <w:sz w:val="22"/>
                <w:szCs w:val="22"/>
              </w:rPr>
              <w:t xml:space="preserve">Advantages of </w:t>
            </w:r>
            <w:r w:rsidR="002A53EF">
              <w:rPr>
                <w:rFonts w:ascii="Arial" w:hAnsi="Arial" w:cs="Arial"/>
                <w:sz w:val="22"/>
                <w:szCs w:val="22"/>
              </w:rPr>
              <w:t>r</w:t>
            </w:r>
            <w:r>
              <w:rPr>
                <w:rFonts w:ascii="Arial" w:hAnsi="Arial" w:cs="Arial"/>
                <w:sz w:val="22"/>
                <w:szCs w:val="22"/>
              </w:rPr>
              <w:t>esponse structure A:</w:t>
            </w:r>
          </w:p>
        </w:tc>
        <w:tc>
          <w:tcPr>
            <w:tcW w:w="5069" w:type="dxa"/>
          </w:tcPr>
          <w:p w14:paraId="6C893117" w14:textId="4DE7A8A5" w:rsidR="00E8008F" w:rsidRDefault="002A53EF" w:rsidP="00BB79D4">
            <w:pPr>
              <w:rPr>
                <w:rFonts w:ascii="Arial" w:hAnsi="Arial" w:cs="Arial"/>
                <w:sz w:val="22"/>
                <w:szCs w:val="22"/>
              </w:rPr>
            </w:pPr>
            <w:r>
              <w:rPr>
                <w:rFonts w:ascii="Arial" w:hAnsi="Arial" w:cs="Arial"/>
                <w:sz w:val="22"/>
                <w:szCs w:val="22"/>
              </w:rPr>
              <w:t>Disadvantages of r</w:t>
            </w:r>
            <w:r w:rsidR="00E8008F">
              <w:rPr>
                <w:rFonts w:ascii="Arial" w:hAnsi="Arial" w:cs="Arial"/>
                <w:sz w:val="22"/>
                <w:szCs w:val="22"/>
              </w:rPr>
              <w:t>esponse structure A:</w:t>
            </w:r>
          </w:p>
        </w:tc>
      </w:tr>
      <w:tr w:rsidR="00E8008F" w14:paraId="2010BA12" w14:textId="77777777" w:rsidTr="00E8008F">
        <w:tc>
          <w:tcPr>
            <w:tcW w:w="5069" w:type="dxa"/>
          </w:tcPr>
          <w:p w14:paraId="7133ACA8" w14:textId="77777777" w:rsidR="00E8008F" w:rsidRDefault="00E8008F" w:rsidP="00BB79D4">
            <w:pPr>
              <w:rPr>
                <w:rFonts w:ascii="Arial" w:hAnsi="Arial" w:cs="Arial"/>
                <w:sz w:val="22"/>
                <w:szCs w:val="22"/>
              </w:rPr>
            </w:pPr>
          </w:p>
          <w:p w14:paraId="6673A902" w14:textId="77777777" w:rsidR="00E8008F" w:rsidRDefault="00E8008F" w:rsidP="00BB79D4">
            <w:pPr>
              <w:rPr>
                <w:rFonts w:ascii="Arial" w:hAnsi="Arial" w:cs="Arial"/>
                <w:sz w:val="22"/>
                <w:szCs w:val="22"/>
              </w:rPr>
            </w:pPr>
          </w:p>
          <w:p w14:paraId="7E2794DA" w14:textId="77777777" w:rsidR="00E8008F" w:rsidRDefault="00E8008F" w:rsidP="00BB79D4">
            <w:pPr>
              <w:rPr>
                <w:rFonts w:ascii="Arial" w:hAnsi="Arial" w:cs="Arial"/>
                <w:sz w:val="22"/>
                <w:szCs w:val="22"/>
              </w:rPr>
            </w:pPr>
          </w:p>
          <w:p w14:paraId="4F867B50" w14:textId="77777777" w:rsidR="00E8008F" w:rsidRDefault="00E8008F" w:rsidP="00BB79D4">
            <w:pPr>
              <w:rPr>
                <w:rFonts w:ascii="Arial" w:hAnsi="Arial" w:cs="Arial"/>
                <w:sz w:val="22"/>
                <w:szCs w:val="22"/>
              </w:rPr>
            </w:pPr>
          </w:p>
          <w:p w14:paraId="75357929" w14:textId="77777777" w:rsidR="00E8008F" w:rsidRDefault="00E8008F" w:rsidP="00BB79D4">
            <w:pPr>
              <w:rPr>
                <w:rFonts w:ascii="Arial" w:hAnsi="Arial" w:cs="Arial"/>
                <w:sz w:val="22"/>
                <w:szCs w:val="22"/>
              </w:rPr>
            </w:pPr>
          </w:p>
          <w:p w14:paraId="1F761694" w14:textId="77777777" w:rsidR="00E8008F" w:rsidRDefault="00E8008F" w:rsidP="00BB79D4">
            <w:pPr>
              <w:rPr>
                <w:rFonts w:ascii="Arial" w:hAnsi="Arial" w:cs="Arial"/>
                <w:sz w:val="22"/>
                <w:szCs w:val="22"/>
              </w:rPr>
            </w:pPr>
          </w:p>
          <w:p w14:paraId="104CE8D6" w14:textId="77777777" w:rsidR="00E8008F" w:rsidRDefault="00E8008F" w:rsidP="00BB79D4">
            <w:pPr>
              <w:rPr>
                <w:rFonts w:ascii="Arial" w:hAnsi="Arial" w:cs="Arial"/>
                <w:sz w:val="22"/>
                <w:szCs w:val="22"/>
              </w:rPr>
            </w:pPr>
          </w:p>
          <w:p w14:paraId="718D0EA4" w14:textId="77777777" w:rsidR="00E8008F" w:rsidRDefault="00E8008F" w:rsidP="00BB79D4">
            <w:pPr>
              <w:rPr>
                <w:rFonts w:ascii="Arial" w:hAnsi="Arial" w:cs="Arial"/>
                <w:sz w:val="22"/>
                <w:szCs w:val="22"/>
              </w:rPr>
            </w:pPr>
          </w:p>
          <w:p w14:paraId="4B778C8F" w14:textId="77777777" w:rsidR="00E8008F" w:rsidRDefault="00E8008F" w:rsidP="00BB79D4">
            <w:pPr>
              <w:rPr>
                <w:rFonts w:ascii="Arial" w:hAnsi="Arial" w:cs="Arial"/>
                <w:sz w:val="22"/>
                <w:szCs w:val="22"/>
              </w:rPr>
            </w:pPr>
          </w:p>
          <w:p w14:paraId="70DAE378" w14:textId="77777777" w:rsidR="00E8008F" w:rsidRDefault="00E8008F" w:rsidP="00BB79D4">
            <w:pPr>
              <w:rPr>
                <w:rFonts w:ascii="Arial" w:hAnsi="Arial" w:cs="Arial"/>
                <w:sz w:val="22"/>
                <w:szCs w:val="22"/>
              </w:rPr>
            </w:pPr>
          </w:p>
        </w:tc>
        <w:tc>
          <w:tcPr>
            <w:tcW w:w="5069" w:type="dxa"/>
          </w:tcPr>
          <w:p w14:paraId="18556BAE" w14:textId="77777777" w:rsidR="00E8008F" w:rsidRDefault="00E8008F" w:rsidP="00BB79D4">
            <w:pPr>
              <w:rPr>
                <w:rFonts w:ascii="Arial" w:hAnsi="Arial" w:cs="Arial"/>
                <w:sz w:val="22"/>
                <w:szCs w:val="22"/>
              </w:rPr>
            </w:pPr>
          </w:p>
        </w:tc>
      </w:tr>
    </w:tbl>
    <w:p w14:paraId="64A3C773" w14:textId="3D212666" w:rsidR="00BB79D4" w:rsidRDefault="00BB79D4" w:rsidP="00BB79D4">
      <w:pPr>
        <w:rPr>
          <w:rFonts w:ascii="Arial" w:hAnsi="Arial" w:cs="Arial"/>
          <w:sz w:val="22"/>
          <w:szCs w:val="22"/>
        </w:rPr>
      </w:pPr>
    </w:p>
    <w:p w14:paraId="7A276EA0" w14:textId="397BAC87" w:rsidR="00BB79D4" w:rsidRDefault="00E8008F" w:rsidP="00BB79D4">
      <w:pPr>
        <w:rPr>
          <w:rFonts w:ascii="Arial" w:hAnsi="Arial" w:cs="Arial"/>
          <w:sz w:val="22"/>
          <w:szCs w:val="22"/>
        </w:rPr>
      </w:pPr>
      <w:r>
        <w:rPr>
          <w:rFonts w:ascii="Arial" w:hAnsi="Arial" w:cs="Arial"/>
          <w:sz w:val="22"/>
          <w:szCs w:val="22"/>
        </w:rPr>
        <w:t>Summary of Response structure A:</w:t>
      </w:r>
    </w:p>
    <w:p w14:paraId="55CBE6E3" w14:textId="77777777" w:rsidR="00BB79D4" w:rsidRDefault="00BB79D4" w:rsidP="00BB79D4">
      <w:pPr>
        <w:rPr>
          <w:rFonts w:ascii="Arial" w:hAnsi="Arial" w:cs="Arial"/>
          <w:sz w:val="22"/>
          <w:szCs w:val="22"/>
        </w:rPr>
      </w:pPr>
    </w:p>
    <w:p w14:paraId="0A656890" w14:textId="77777777" w:rsidR="00BB79D4" w:rsidRDefault="00BB79D4" w:rsidP="00BB79D4">
      <w:pPr>
        <w:rPr>
          <w:rFonts w:ascii="Arial" w:hAnsi="Arial" w:cs="Arial"/>
          <w:sz w:val="22"/>
          <w:szCs w:val="22"/>
        </w:rPr>
      </w:pPr>
    </w:p>
    <w:p w14:paraId="6F690479" w14:textId="77777777" w:rsidR="00BB79D4" w:rsidRDefault="00BB79D4" w:rsidP="00BB79D4">
      <w:pPr>
        <w:rPr>
          <w:rFonts w:ascii="Arial" w:hAnsi="Arial" w:cs="Arial"/>
          <w:sz w:val="22"/>
          <w:szCs w:val="22"/>
        </w:rPr>
      </w:pPr>
    </w:p>
    <w:p w14:paraId="2ADD7D96" w14:textId="77777777" w:rsidR="00BB79D4" w:rsidRDefault="00BB79D4" w:rsidP="00BB79D4">
      <w:pPr>
        <w:rPr>
          <w:rFonts w:ascii="Arial" w:hAnsi="Arial" w:cs="Arial"/>
          <w:sz w:val="22"/>
          <w:szCs w:val="22"/>
        </w:rPr>
      </w:pPr>
    </w:p>
    <w:p w14:paraId="0E279F10" w14:textId="77777777" w:rsidR="00BB79D4" w:rsidRDefault="00BB79D4" w:rsidP="00BB79D4">
      <w:pPr>
        <w:rPr>
          <w:rFonts w:ascii="Arial" w:hAnsi="Arial" w:cs="Arial"/>
          <w:sz w:val="22"/>
          <w:szCs w:val="22"/>
        </w:rPr>
      </w:pPr>
    </w:p>
    <w:p w14:paraId="210DEBCD" w14:textId="77777777" w:rsidR="00BB79D4" w:rsidRDefault="00BB79D4" w:rsidP="00BB79D4">
      <w:pPr>
        <w:rPr>
          <w:rFonts w:ascii="Arial" w:hAnsi="Arial" w:cs="Arial"/>
          <w:sz w:val="22"/>
          <w:szCs w:val="22"/>
        </w:rPr>
      </w:pPr>
    </w:p>
    <w:p w14:paraId="2E1BD9C9" w14:textId="77777777" w:rsidR="00BB79D4" w:rsidRDefault="00BB79D4" w:rsidP="00BB79D4">
      <w:pPr>
        <w:rPr>
          <w:rFonts w:ascii="Arial" w:hAnsi="Arial" w:cs="Arial"/>
          <w:sz w:val="22"/>
          <w:szCs w:val="22"/>
        </w:rPr>
      </w:pPr>
    </w:p>
    <w:p w14:paraId="7D7EC457" w14:textId="77777777" w:rsidR="00BB79D4" w:rsidRDefault="00BB79D4" w:rsidP="00BB79D4">
      <w:pPr>
        <w:rPr>
          <w:rFonts w:ascii="Arial" w:hAnsi="Arial" w:cs="Arial"/>
          <w:sz w:val="22"/>
          <w:szCs w:val="22"/>
        </w:rPr>
      </w:pPr>
    </w:p>
    <w:p w14:paraId="33F63705" w14:textId="77777777" w:rsidR="00BB79D4" w:rsidRDefault="00BB79D4" w:rsidP="00BB79D4">
      <w:pPr>
        <w:rPr>
          <w:rFonts w:ascii="Arial" w:hAnsi="Arial" w:cs="Arial"/>
          <w:sz w:val="22"/>
          <w:szCs w:val="22"/>
        </w:rPr>
      </w:pPr>
    </w:p>
    <w:tbl>
      <w:tblPr>
        <w:tblW w:w="1003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031"/>
      </w:tblGrid>
      <w:tr w:rsidR="00BB79D4" w:rsidRPr="00483094" w14:paraId="0E79B110" w14:textId="77777777" w:rsidTr="00F76D0C">
        <w:trPr>
          <w:trHeight w:val="20"/>
        </w:trPr>
        <w:tc>
          <w:tcPr>
            <w:tcW w:w="10031" w:type="dxa"/>
            <w:tcBorders>
              <w:top w:val="single" w:sz="6" w:space="0" w:color="auto"/>
              <w:left w:val="single" w:sz="6" w:space="0" w:color="auto"/>
              <w:bottom w:val="single" w:sz="6" w:space="0" w:color="auto"/>
              <w:right w:val="single" w:sz="6" w:space="0" w:color="auto"/>
            </w:tcBorders>
            <w:shd w:val="clear" w:color="auto" w:fill="D9D9D9"/>
            <w:vAlign w:val="center"/>
          </w:tcPr>
          <w:p w14:paraId="07A98C58" w14:textId="601E905A" w:rsidR="00BB79D4" w:rsidRPr="00483094" w:rsidRDefault="00BB79D4" w:rsidP="004D6CB9">
            <w:pPr>
              <w:pStyle w:val="Normal1"/>
              <w:spacing w:before="80" w:line="360" w:lineRule="auto"/>
              <w:rPr>
                <w:rFonts w:ascii="Arial" w:hAnsi="Arial" w:cs="Arial"/>
                <w:i/>
                <w:szCs w:val="24"/>
              </w:rPr>
            </w:pPr>
            <w:r>
              <w:rPr>
                <w:rFonts w:ascii="Arial" w:hAnsi="Arial" w:cs="Arial"/>
                <w:i/>
                <w:szCs w:val="24"/>
              </w:rPr>
              <w:t>Planning: Response structure B</w:t>
            </w:r>
            <w:r w:rsidR="00A25EE4">
              <w:rPr>
                <w:rFonts w:ascii="Arial" w:hAnsi="Arial" w:cs="Arial"/>
                <w:i/>
                <w:szCs w:val="24"/>
              </w:rPr>
              <w:t xml:space="preserve"> (One-at-a-time resonse)</w:t>
            </w:r>
          </w:p>
        </w:tc>
      </w:tr>
      <w:tr w:rsidR="00BB79D4" w14:paraId="717FF6D0" w14:textId="77777777" w:rsidTr="00F76D0C">
        <w:trPr>
          <w:trHeight w:val="3534"/>
        </w:trPr>
        <w:tc>
          <w:tcPr>
            <w:tcW w:w="10031" w:type="dxa"/>
            <w:tcBorders>
              <w:top w:val="single" w:sz="6" w:space="0" w:color="auto"/>
              <w:left w:val="single" w:sz="6" w:space="0" w:color="auto"/>
              <w:bottom w:val="single" w:sz="6" w:space="0" w:color="auto"/>
              <w:right w:val="single" w:sz="6" w:space="0" w:color="auto"/>
            </w:tcBorders>
            <w:shd w:val="clear" w:color="auto" w:fill="auto"/>
            <w:vAlign w:val="center"/>
          </w:tcPr>
          <w:p w14:paraId="3C1BF336" w14:textId="77777777"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brief general introduction about how the two poets have approached the theme, ensuring that you use words like ‘similar’ and ‘different’ to emphasise from the outset that this is a comparison.</w:t>
            </w:r>
          </w:p>
          <w:p w14:paraId="174E402D" w14:textId="18568370"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paragraph or two about Poem 1</w:t>
            </w:r>
            <w:r w:rsidR="00314990">
              <w:rPr>
                <w:rFonts w:ascii="Arial" w:hAnsi="Arial" w:cs="Arial"/>
                <w:sz w:val="22"/>
                <w:szCs w:val="22"/>
              </w:rPr>
              <w:t>, including the following</w:t>
            </w:r>
            <w:r>
              <w:rPr>
                <w:rFonts w:ascii="Arial" w:hAnsi="Arial" w:cs="Arial"/>
                <w:sz w:val="22"/>
                <w:szCs w:val="22"/>
              </w:rPr>
              <w:t>: 1) how the poet’s ideas reflect the theme 2) how the poet’s use of language conveys the theme 3) how the poet’s use of form and structure links to the theme.</w:t>
            </w:r>
          </w:p>
          <w:p w14:paraId="3000C4DB" w14:textId="0C39CAEB" w:rsidR="00E8008F" w:rsidRPr="00BB79D4"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paragraph or two about Poem 2</w:t>
            </w:r>
            <w:r w:rsidR="00314990">
              <w:rPr>
                <w:rFonts w:ascii="Arial" w:hAnsi="Arial" w:cs="Arial"/>
                <w:sz w:val="22"/>
                <w:szCs w:val="22"/>
              </w:rPr>
              <w:t>, including the following</w:t>
            </w:r>
            <w:r>
              <w:rPr>
                <w:rFonts w:ascii="Arial" w:hAnsi="Arial" w:cs="Arial"/>
                <w:sz w:val="22"/>
                <w:szCs w:val="22"/>
              </w:rPr>
              <w:t>: 1) how the poet’s ideas reflect the theme 2) how the poet’s use of language conveys the theme 3) how the poet’s use of form and structure links to the theme.</w:t>
            </w:r>
          </w:p>
          <w:p w14:paraId="19705176" w14:textId="77777777" w:rsidR="00E8008F" w:rsidRDefault="00E8008F" w:rsidP="00E8008F">
            <w:pPr>
              <w:pStyle w:val="Normal1"/>
              <w:numPr>
                <w:ilvl w:val="0"/>
                <w:numId w:val="2"/>
              </w:numPr>
              <w:spacing w:before="80" w:line="360" w:lineRule="auto"/>
              <w:rPr>
                <w:rFonts w:ascii="Arial" w:hAnsi="Arial" w:cs="Arial"/>
                <w:i/>
                <w:szCs w:val="24"/>
              </w:rPr>
            </w:pPr>
            <w:r>
              <w:rPr>
                <w:rFonts w:ascii="Arial" w:hAnsi="Arial" w:cs="Arial"/>
                <w:sz w:val="22"/>
                <w:szCs w:val="22"/>
              </w:rPr>
              <w:t>Write a paragraph or two drawing a detailed comparison between the two poets’ approaches to the theme in terms of ideas, language use and choice of form and structure, drawing on your earlier separate explorations of each aspect.</w:t>
            </w:r>
          </w:p>
          <w:p w14:paraId="5FBD0544" w14:textId="04F1D2F2" w:rsidR="00BB79D4" w:rsidRPr="00E8008F" w:rsidRDefault="00E8008F" w:rsidP="00E8008F">
            <w:pPr>
              <w:pStyle w:val="Normal1"/>
              <w:numPr>
                <w:ilvl w:val="0"/>
                <w:numId w:val="2"/>
              </w:numPr>
              <w:spacing w:before="80" w:line="360" w:lineRule="auto"/>
              <w:rPr>
                <w:rFonts w:ascii="Arial" w:hAnsi="Arial" w:cs="Arial"/>
                <w:i/>
                <w:szCs w:val="24"/>
              </w:rPr>
            </w:pPr>
            <w:r w:rsidRPr="00E8008F">
              <w:rPr>
                <w:rFonts w:ascii="Arial" w:hAnsi="Arial" w:cs="Arial"/>
                <w:sz w:val="22"/>
                <w:szCs w:val="22"/>
              </w:rPr>
              <w:t>Write a conclusion wrapping up your impressions of the similarities and differences between the two poets’ approaches to the theme.</w:t>
            </w:r>
          </w:p>
        </w:tc>
      </w:tr>
    </w:tbl>
    <w:p w14:paraId="552C8618" w14:textId="77777777" w:rsidR="00BB79D4" w:rsidRDefault="00BB79D4" w:rsidP="00BB79D4">
      <w:pPr>
        <w:rPr>
          <w:rFonts w:ascii="Arial" w:hAnsi="Arial" w:cs="Arial"/>
          <w:sz w:val="22"/>
          <w:szCs w:val="22"/>
        </w:rPr>
      </w:pPr>
    </w:p>
    <w:tbl>
      <w:tblPr>
        <w:tblStyle w:val="TableGrid"/>
        <w:tblW w:w="0" w:type="auto"/>
        <w:tblLook w:val="04A0" w:firstRow="1" w:lastRow="0" w:firstColumn="1" w:lastColumn="0" w:noHBand="0" w:noVBand="1"/>
      </w:tblPr>
      <w:tblGrid>
        <w:gridCol w:w="5069"/>
        <w:gridCol w:w="5069"/>
      </w:tblGrid>
      <w:tr w:rsidR="00E8008F" w14:paraId="538AF28E" w14:textId="77777777" w:rsidTr="001A4DB3">
        <w:tc>
          <w:tcPr>
            <w:tcW w:w="5069" w:type="dxa"/>
          </w:tcPr>
          <w:p w14:paraId="42561AAF" w14:textId="4CAC337E" w:rsidR="00E8008F" w:rsidRDefault="002A53EF" w:rsidP="001A4DB3">
            <w:pPr>
              <w:rPr>
                <w:rFonts w:ascii="Arial" w:hAnsi="Arial" w:cs="Arial"/>
                <w:sz w:val="22"/>
                <w:szCs w:val="22"/>
              </w:rPr>
            </w:pPr>
            <w:r>
              <w:rPr>
                <w:rFonts w:ascii="Arial" w:hAnsi="Arial" w:cs="Arial"/>
                <w:sz w:val="22"/>
                <w:szCs w:val="22"/>
              </w:rPr>
              <w:t>Advantages of r</w:t>
            </w:r>
            <w:r w:rsidR="00E8008F">
              <w:rPr>
                <w:rFonts w:ascii="Arial" w:hAnsi="Arial" w:cs="Arial"/>
                <w:sz w:val="22"/>
                <w:szCs w:val="22"/>
              </w:rPr>
              <w:t>esponse structure B:</w:t>
            </w:r>
          </w:p>
        </w:tc>
        <w:tc>
          <w:tcPr>
            <w:tcW w:w="5069" w:type="dxa"/>
          </w:tcPr>
          <w:p w14:paraId="7C4A9033" w14:textId="59D39F11" w:rsidR="00E8008F" w:rsidRDefault="002A53EF" w:rsidP="001A4DB3">
            <w:pPr>
              <w:rPr>
                <w:rFonts w:ascii="Arial" w:hAnsi="Arial" w:cs="Arial"/>
                <w:sz w:val="22"/>
                <w:szCs w:val="22"/>
              </w:rPr>
            </w:pPr>
            <w:r>
              <w:rPr>
                <w:rFonts w:ascii="Arial" w:hAnsi="Arial" w:cs="Arial"/>
                <w:sz w:val="22"/>
                <w:szCs w:val="22"/>
              </w:rPr>
              <w:t>Disadvantages of r</w:t>
            </w:r>
            <w:bookmarkStart w:id="0" w:name="_GoBack"/>
            <w:bookmarkEnd w:id="0"/>
            <w:r w:rsidR="00E8008F">
              <w:rPr>
                <w:rFonts w:ascii="Arial" w:hAnsi="Arial" w:cs="Arial"/>
                <w:sz w:val="22"/>
                <w:szCs w:val="22"/>
              </w:rPr>
              <w:t>esponse structure B:</w:t>
            </w:r>
          </w:p>
        </w:tc>
      </w:tr>
      <w:tr w:rsidR="00E8008F" w14:paraId="685E7FA6" w14:textId="77777777" w:rsidTr="001A4DB3">
        <w:tc>
          <w:tcPr>
            <w:tcW w:w="5069" w:type="dxa"/>
          </w:tcPr>
          <w:p w14:paraId="14881F5C" w14:textId="77777777" w:rsidR="00E8008F" w:rsidRDefault="00E8008F" w:rsidP="001A4DB3">
            <w:pPr>
              <w:rPr>
                <w:rFonts w:ascii="Arial" w:hAnsi="Arial" w:cs="Arial"/>
                <w:sz w:val="22"/>
                <w:szCs w:val="22"/>
              </w:rPr>
            </w:pPr>
          </w:p>
          <w:p w14:paraId="4527C3DE" w14:textId="77777777" w:rsidR="00E8008F" w:rsidRDefault="00E8008F" w:rsidP="001A4DB3">
            <w:pPr>
              <w:rPr>
                <w:rFonts w:ascii="Arial" w:hAnsi="Arial" w:cs="Arial"/>
                <w:sz w:val="22"/>
                <w:szCs w:val="22"/>
              </w:rPr>
            </w:pPr>
          </w:p>
          <w:p w14:paraId="21920560" w14:textId="77777777" w:rsidR="00E8008F" w:rsidRDefault="00E8008F" w:rsidP="001A4DB3">
            <w:pPr>
              <w:rPr>
                <w:rFonts w:ascii="Arial" w:hAnsi="Arial" w:cs="Arial"/>
                <w:sz w:val="22"/>
                <w:szCs w:val="22"/>
              </w:rPr>
            </w:pPr>
          </w:p>
          <w:p w14:paraId="79E4F2A9" w14:textId="77777777" w:rsidR="00E8008F" w:rsidRDefault="00E8008F" w:rsidP="001A4DB3">
            <w:pPr>
              <w:rPr>
                <w:rFonts w:ascii="Arial" w:hAnsi="Arial" w:cs="Arial"/>
                <w:sz w:val="22"/>
                <w:szCs w:val="22"/>
              </w:rPr>
            </w:pPr>
          </w:p>
          <w:p w14:paraId="5F3E45D6" w14:textId="77777777" w:rsidR="00E8008F" w:rsidRDefault="00E8008F" w:rsidP="001A4DB3">
            <w:pPr>
              <w:rPr>
                <w:rFonts w:ascii="Arial" w:hAnsi="Arial" w:cs="Arial"/>
                <w:sz w:val="22"/>
                <w:szCs w:val="22"/>
              </w:rPr>
            </w:pPr>
          </w:p>
          <w:p w14:paraId="730A1A1A" w14:textId="77777777" w:rsidR="00E8008F" w:rsidRDefault="00E8008F" w:rsidP="001A4DB3">
            <w:pPr>
              <w:rPr>
                <w:rFonts w:ascii="Arial" w:hAnsi="Arial" w:cs="Arial"/>
                <w:sz w:val="22"/>
                <w:szCs w:val="22"/>
              </w:rPr>
            </w:pPr>
          </w:p>
          <w:p w14:paraId="65983ED8" w14:textId="77777777" w:rsidR="00E8008F" w:rsidRDefault="00E8008F" w:rsidP="001A4DB3">
            <w:pPr>
              <w:rPr>
                <w:rFonts w:ascii="Arial" w:hAnsi="Arial" w:cs="Arial"/>
                <w:sz w:val="22"/>
                <w:szCs w:val="22"/>
              </w:rPr>
            </w:pPr>
          </w:p>
          <w:p w14:paraId="1CAFD7C9" w14:textId="77777777" w:rsidR="00E8008F" w:rsidRDefault="00E8008F" w:rsidP="001A4DB3">
            <w:pPr>
              <w:rPr>
                <w:rFonts w:ascii="Arial" w:hAnsi="Arial" w:cs="Arial"/>
                <w:sz w:val="22"/>
                <w:szCs w:val="22"/>
              </w:rPr>
            </w:pPr>
          </w:p>
          <w:p w14:paraId="20F60267" w14:textId="77777777" w:rsidR="00E8008F" w:rsidRDefault="00E8008F" w:rsidP="001A4DB3">
            <w:pPr>
              <w:rPr>
                <w:rFonts w:ascii="Arial" w:hAnsi="Arial" w:cs="Arial"/>
                <w:sz w:val="22"/>
                <w:szCs w:val="22"/>
              </w:rPr>
            </w:pPr>
          </w:p>
          <w:p w14:paraId="18C6EEBB" w14:textId="77777777" w:rsidR="00E8008F" w:rsidRDefault="00E8008F" w:rsidP="001A4DB3">
            <w:pPr>
              <w:rPr>
                <w:rFonts w:ascii="Arial" w:hAnsi="Arial" w:cs="Arial"/>
                <w:sz w:val="22"/>
                <w:szCs w:val="22"/>
              </w:rPr>
            </w:pPr>
          </w:p>
        </w:tc>
        <w:tc>
          <w:tcPr>
            <w:tcW w:w="5069" w:type="dxa"/>
          </w:tcPr>
          <w:p w14:paraId="22C13016" w14:textId="77777777" w:rsidR="00E8008F" w:rsidRDefault="00E8008F" w:rsidP="001A4DB3">
            <w:pPr>
              <w:rPr>
                <w:rFonts w:ascii="Arial" w:hAnsi="Arial" w:cs="Arial"/>
                <w:sz w:val="22"/>
                <w:szCs w:val="22"/>
              </w:rPr>
            </w:pPr>
          </w:p>
        </w:tc>
      </w:tr>
    </w:tbl>
    <w:p w14:paraId="0C540456" w14:textId="77777777" w:rsidR="00E8008F" w:rsidRDefault="00E8008F" w:rsidP="00E8008F">
      <w:pPr>
        <w:rPr>
          <w:rFonts w:ascii="Arial" w:hAnsi="Arial" w:cs="Arial"/>
          <w:sz w:val="22"/>
          <w:szCs w:val="22"/>
        </w:rPr>
      </w:pPr>
    </w:p>
    <w:p w14:paraId="0E37027B" w14:textId="5B330495" w:rsidR="00E8008F" w:rsidRDefault="00E8008F" w:rsidP="00E8008F">
      <w:pPr>
        <w:rPr>
          <w:rFonts w:ascii="Arial" w:hAnsi="Arial" w:cs="Arial"/>
          <w:sz w:val="22"/>
          <w:szCs w:val="22"/>
        </w:rPr>
      </w:pPr>
      <w:r>
        <w:rPr>
          <w:rFonts w:ascii="Arial" w:hAnsi="Arial" w:cs="Arial"/>
          <w:sz w:val="22"/>
          <w:szCs w:val="22"/>
        </w:rPr>
        <w:t>Summary of Response structure B:</w:t>
      </w:r>
    </w:p>
    <w:p w14:paraId="28211C5D" w14:textId="77777777" w:rsidR="00BB79D4" w:rsidRDefault="00BB79D4" w:rsidP="00BB79D4">
      <w:pPr>
        <w:rPr>
          <w:rFonts w:ascii="Arial" w:hAnsi="Arial" w:cs="Arial"/>
          <w:sz w:val="22"/>
          <w:szCs w:val="22"/>
        </w:rPr>
      </w:pPr>
    </w:p>
    <w:p w14:paraId="4A54FF20" w14:textId="77777777" w:rsidR="00EE64D1" w:rsidRDefault="00EE64D1" w:rsidP="00BB79D4"/>
    <w:sectPr w:rsidR="00EE64D1" w:rsidSect="00F76D0C">
      <w:headerReference w:type="default" r:id="rId8"/>
      <w:pgSz w:w="11900" w:h="16840"/>
      <w:pgMar w:top="1440" w:right="985"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FDBD6" w14:textId="77777777" w:rsidR="000813D5" w:rsidRDefault="000813D5" w:rsidP="00F76D0C">
      <w:r>
        <w:separator/>
      </w:r>
    </w:p>
  </w:endnote>
  <w:endnote w:type="continuationSeparator" w:id="0">
    <w:p w14:paraId="1B703FC4" w14:textId="77777777" w:rsidR="000813D5" w:rsidRDefault="000813D5" w:rsidP="00F7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8490A" w14:textId="77777777" w:rsidR="000813D5" w:rsidRDefault="000813D5" w:rsidP="00F76D0C">
      <w:r>
        <w:separator/>
      </w:r>
    </w:p>
  </w:footnote>
  <w:footnote w:type="continuationSeparator" w:id="0">
    <w:p w14:paraId="1E5C0126" w14:textId="77777777" w:rsidR="000813D5" w:rsidRDefault="000813D5" w:rsidP="00F7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8CB81" w14:textId="0700B317" w:rsidR="00F76D0C" w:rsidRDefault="00314990">
    <w:pPr>
      <w:pStyle w:val="Header"/>
    </w:pPr>
    <w:r>
      <w:rPr>
        <w:noProof/>
        <w:lang w:eastAsia="en-GB"/>
      </w:rPr>
      <w:drawing>
        <wp:anchor distT="0" distB="0" distL="114300" distR="114300" simplePos="0" relativeHeight="251658240" behindDoc="1" locked="0" layoutInCell="1" allowOverlap="1" wp14:editId="1E1E2F13">
          <wp:simplePos x="0" y="0"/>
          <wp:positionH relativeFrom="page">
            <wp:align>center</wp:align>
          </wp:positionH>
          <wp:positionV relativeFrom="page">
            <wp:posOffset>180340</wp:posOffset>
          </wp:positionV>
          <wp:extent cx="7201535" cy="649605"/>
          <wp:effectExtent l="0" t="0" r="0" b="0"/>
          <wp:wrapNone/>
          <wp:docPr id="1" name="Picture 1" descr="GCSE_ENG_BANNERS_PA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SE_ENG_BANNERS_PAT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1535" cy="649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2FFA"/>
    <w:multiLevelType w:val="hybridMultilevel"/>
    <w:tmpl w:val="852C6F66"/>
    <w:lvl w:ilvl="0" w:tplc="1CE03A64">
      <w:numFmt w:val="bullet"/>
      <w:lvlText w:val="-"/>
      <w:lvlJc w:val="left"/>
      <w:pPr>
        <w:ind w:left="420" w:hanging="360"/>
      </w:pPr>
      <w:rPr>
        <w:rFonts w:ascii="Arial" w:eastAsia="Times New Roman" w:hAnsi="Arial" w:cs="Arial" w:hint="default"/>
        <w:i w:val="0"/>
        <w:sz w:val="22"/>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4FBA60F0"/>
    <w:multiLevelType w:val="hybridMultilevel"/>
    <w:tmpl w:val="1B0C2566"/>
    <w:lvl w:ilvl="0" w:tplc="D3FC00AC">
      <w:numFmt w:val="bullet"/>
      <w:lvlText w:val="-"/>
      <w:lvlJc w:val="left"/>
      <w:pPr>
        <w:ind w:left="420" w:hanging="360"/>
      </w:pPr>
      <w:rPr>
        <w:rFonts w:ascii="Arial" w:eastAsia="Times New Roman" w:hAnsi="Arial" w:cs="Arial" w:hint="default"/>
        <w:i w:val="0"/>
        <w:sz w:val="22"/>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9D4"/>
    <w:rsid w:val="000813D5"/>
    <w:rsid w:val="002A53EF"/>
    <w:rsid w:val="00314990"/>
    <w:rsid w:val="00343F9F"/>
    <w:rsid w:val="004D6CB9"/>
    <w:rsid w:val="00A25EE4"/>
    <w:rsid w:val="00BB79D4"/>
    <w:rsid w:val="00CB2131"/>
    <w:rsid w:val="00D1458E"/>
    <w:rsid w:val="00E8008F"/>
    <w:rsid w:val="00EE64D1"/>
    <w:rsid w:val="00F76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25616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9D4"/>
    <w:rPr>
      <w:rFonts w:ascii="Times New Roman" w:eastAsia="Times New Roman" w:hAnsi="Times New Roman" w:cs="Times New Roman"/>
      <w:color w:val="00000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BB79D4"/>
    <w:rPr>
      <w:rFonts w:ascii="Times New Roman" w:eastAsia="Times New Roman" w:hAnsi="Times New Roman" w:cs="Times New Roman"/>
      <w:color w:val="000000"/>
      <w:szCs w:val="20"/>
      <w:lang w:val="en-GB"/>
    </w:rPr>
  </w:style>
  <w:style w:type="character" w:styleId="CommentReference">
    <w:name w:val="annotation reference"/>
    <w:uiPriority w:val="99"/>
    <w:semiHidden/>
    <w:rsid w:val="00BB79D4"/>
    <w:rPr>
      <w:rFonts w:cs="Times New Roman"/>
      <w:sz w:val="16"/>
      <w:szCs w:val="16"/>
    </w:rPr>
  </w:style>
  <w:style w:type="paragraph" w:styleId="CommentText">
    <w:name w:val="annotation text"/>
    <w:basedOn w:val="Normal"/>
    <w:link w:val="CommentTextChar"/>
    <w:uiPriority w:val="99"/>
    <w:semiHidden/>
    <w:rsid w:val="00BB79D4"/>
    <w:rPr>
      <w:sz w:val="20"/>
    </w:rPr>
  </w:style>
  <w:style w:type="character" w:customStyle="1" w:styleId="CommentTextChar">
    <w:name w:val="Comment Text Char"/>
    <w:basedOn w:val="DefaultParagraphFont"/>
    <w:link w:val="CommentText"/>
    <w:uiPriority w:val="99"/>
    <w:semiHidden/>
    <w:rsid w:val="00BB79D4"/>
    <w:rPr>
      <w:rFonts w:ascii="Times New Roman" w:eastAsia="Times New Roman" w:hAnsi="Times New Roman" w:cs="Times New Roman"/>
      <w:color w:val="000000"/>
      <w:sz w:val="20"/>
      <w:szCs w:val="20"/>
      <w:lang w:val="en-GB"/>
    </w:rPr>
  </w:style>
  <w:style w:type="paragraph" w:styleId="BalloonText">
    <w:name w:val="Balloon Text"/>
    <w:basedOn w:val="Normal"/>
    <w:link w:val="BalloonTextChar"/>
    <w:uiPriority w:val="99"/>
    <w:semiHidden/>
    <w:unhideWhenUsed/>
    <w:rsid w:val="00BB79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79D4"/>
    <w:rPr>
      <w:rFonts w:ascii="Lucida Grande" w:eastAsia="Times New Roman" w:hAnsi="Lucida Grande" w:cs="Lucida Grande"/>
      <w:color w:val="000000"/>
      <w:sz w:val="18"/>
      <w:szCs w:val="18"/>
      <w:lang w:val="en-GB"/>
    </w:rPr>
  </w:style>
  <w:style w:type="paragraph" w:styleId="Header">
    <w:name w:val="header"/>
    <w:basedOn w:val="Normal"/>
    <w:link w:val="HeaderChar"/>
    <w:uiPriority w:val="99"/>
    <w:unhideWhenUsed/>
    <w:rsid w:val="00F76D0C"/>
    <w:pPr>
      <w:tabs>
        <w:tab w:val="center" w:pos="4513"/>
        <w:tab w:val="right" w:pos="9026"/>
      </w:tabs>
    </w:pPr>
  </w:style>
  <w:style w:type="character" w:customStyle="1" w:styleId="HeaderChar">
    <w:name w:val="Header Char"/>
    <w:basedOn w:val="DefaultParagraphFont"/>
    <w:link w:val="Header"/>
    <w:uiPriority w:val="99"/>
    <w:rsid w:val="00F76D0C"/>
    <w:rPr>
      <w:rFonts w:ascii="Times New Roman" w:eastAsia="Times New Roman" w:hAnsi="Times New Roman" w:cs="Times New Roman"/>
      <w:color w:val="000000"/>
      <w:szCs w:val="20"/>
      <w:lang w:val="en-GB"/>
    </w:rPr>
  </w:style>
  <w:style w:type="paragraph" w:styleId="Footer">
    <w:name w:val="footer"/>
    <w:basedOn w:val="Normal"/>
    <w:link w:val="FooterChar"/>
    <w:uiPriority w:val="99"/>
    <w:unhideWhenUsed/>
    <w:rsid w:val="00F76D0C"/>
    <w:pPr>
      <w:tabs>
        <w:tab w:val="center" w:pos="4513"/>
        <w:tab w:val="right" w:pos="9026"/>
      </w:tabs>
    </w:pPr>
  </w:style>
  <w:style w:type="character" w:customStyle="1" w:styleId="FooterChar">
    <w:name w:val="Footer Char"/>
    <w:basedOn w:val="DefaultParagraphFont"/>
    <w:link w:val="Footer"/>
    <w:uiPriority w:val="99"/>
    <w:rsid w:val="00F76D0C"/>
    <w:rPr>
      <w:rFonts w:ascii="Times New Roman" w:eastAsia="Times New Roman" w:hAnsi="Times New Roman" w:cs="Times New Roman"/>
      <w:color w:val="000000"/>
      <w:szCs w:val="20"/>
      <w:lang w:val="en-GB"/>
    </w:rPr>
  </w:style>
  <w:style w:type="table" w:styleId="TableGrid">
    <w:name w:val="Table Grid"/>
    <w:basedOn w:val="TableNormal"/>
    <w:uiPriority w:val="59"/>
    <w:rsid w:val="00E80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9D4"/>
    <w:rPr>
      <w:rFonts w:ascii="Times New Roman" w:eastAsia="Times New Roman" w:hAnsi="Times New Roman" w:cs="Times New Roman"/>
      <w:color w:val="00000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BB79D4"/>
    <w:rPr>
      <w:rFonts w:ascii="Times New Roman" w:eastAsia="Times New Roman" w:hAnsi="Times New Roman" w:cs="Times New Roman"/>
      <w:color w:val="000000"/>
      <w:szCs w:val="20"/>
      <w:lang w:val="en-GB"/>
    </w:rPr>
  </w:style>
  <w:style w:type="character" w:styleId="CommentReference">
    <w:name w:val="annotation reference"/>
    <w:uiPriority w:val="99"/>
    <w:semiHidden/>
    <w:rsid w:val="00BB79D4"/>
    <w:rPr>
      <w:rFonts w:cs="Times New Roman"/>
      <w:sz w:val="16"/>
      <w:szCs w:val="16"/>
    </w:rPr>
  </w:style>
  <w:style w:type="paragraph" w:styleId="CommentText">
    <w:name w:val="annotation text"/>
    <w:basedOn w:val="Normal"/>
    <w:link w:val="CommentTextChar"/>
    <w:uiPriority w:val="99"/>
    <w:semiHidden/>
    <w:rsid w:val="00BB79D4"/>
    <w:rPr>
      <w:sz w:val="20"/>
    </w:rPr>
  </w:style>
  <w:style w:type="character" w:customStyle="1" w:styleId="CommentTextChar">
    <w:name w:val="Comment Text Char"/>
    <w:basedOn w:val="DefaultParagraphFont"/>
    <w:link w:val="CommentText"/>
    <w:uiPriority w:val="99"/>
    <w:semiHidden/>
    <w:rsid w:val="00BB79D4"/>
    <w:rPr>
      <w:rFonts w:ascii="Times New Roman" w:eastAsia="Times New Roman" w:hAnsi="Times New Roman" w:cs="Times New Roman"/>
      <w:color w:val="000000"/>
      <w:sz w:val="20"/>
      <w:szCs w:val="20"/>
      <w:lang w:val="en-GB"/>
    </w:rPr>
  </w:style>
  <w:style w:type="paragraph" w:styleId="BalloonText">
    <w:name w:val="Balloon Text"/>
    <w:basedOn w:val="Normal"/>
    <w:link w:val="BalloonTextChar"/>
    <w:uiPriority w:val="99"/>
    <w:semiHidden/>
    <w:unhideWhenUsed/>
    <w:rsid w:val="00BB79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79D4"/>
    <w:rPr>
      <w:rFonts w:ascii="Lucida Grande" w:eastAsia="Times New Roman" w:hAnsi="Lucida Grande" w:cs="Lucida Grande"/>
      <w:color w:val="000000"/>
      <w:sz w:val="18"/>
      <w:szCs w:val="18"/>
      <w:lang w:val="en-GB"/>
    </w:rPr>
  </w:style>
  <w:style w:type="paragraph" w:styleId="Header">
    <w:name w:val="header"/>
    <w:basedOn w:val="Normal"/>
    <w:link w:val="HeaderChar"/>
    <w:uiPriority w:val="99"/>
    <w:unhideWhenUsed/>
    <w:rsid w:val="00F76D0C"/>
    <w:pPr>
      <w:tabs>
        <w:tab w:val="center" w:pos="4513"/>
        <w:tab w:val="right" w:pos="9026"/>
      </w:tabs>
    </w:pPr>
  </w:style>
  <w:style w:type="character" w:customStyle="1" w:styleId="HeaderChar">
    <w:name w:val="Header Char"/>
    <w:basedOn w:val="DefaultParagraphFont"/>
    <w:link w:val="Header"/>
    <w:uiPriority w:val="99"/>
    <w:rsid w:val="00F76D0C"/>
    <w:rPr>
      <w:rFonts w:ascii="Times New Roman" w:eastAsia="Times New Roman" w:hAnsi="Times New Roman" w:cs="Times New Roman"/>
      <w:color w:val="000000"/>
      <w:szCs w:val="20"/>
      <w:lang w:val="en-GB"/>
    </w:rPr>
  </w:style>
  <w:style w:type="paragraph" w:styleId="Footer">
    <w:name w:val="footer"/>
    <w:basedOn w:val="Normal"/>
    <w:link w:val="FooterChar"/>
    <w:uiPriority w:val="99"/>
    <w:unhideWhenUsed/>
    <w:rsid w:val="00F76D0C"/>
    <w:pPr>
      <w:tabs>
        <w:tab w:val="center" w:pos="4513"/>
        <w:tab w:val="right" w:pos="9026"/>
      </w:tabs>
    </w:pPr>
  </w:style>
  <w:style w:type="character" w:customStyle="1" w:styleId="FooterChar">
    <w:name w:val="Footer Char"/>
    <w:basedOn w:val="DefaultParagraphFont"/>
    <w:link w:val="Footer"/>
    <w:uiPriority w:val="99"/>
    <w:rsid w:val="00F76D0C"/>
    <w:rPr>
      <w:rFonts w:ascii="Times New Roman" w:eastAsia="Times New Roman" w:hAnsi="Times New Roman" w:cs="Times New Roman"/>
      <w:color w:val="000000"/>
      <w:szCs w:val="20"/>
      <w:lang w:val="en-GB"/>
    </w:rPr>
  </w:style>
  <w:style w:type="table" w:styleId="TableGrid">
    <w:name w:val="Table Grid"/>
    <w:basedOn w:val="TableNormal"/>
    <w:uiPriority w:val="59"/>
    <w:rsid w:val="00E80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Small Heath School</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MacNamee</dc:creator>
  <cp:keywords/>
  <dc:description/>
  <cp:lastModifiedBy>Archer, Katy</cp:lastModifiedBy>
  <cp:revision>5</cp:revision>
  <dcterms:created xsi:type="dcterms:W3CDTF">2014-12-30T14:51:00Z</dcterms:created>
  <dcterms:modified xsi:type="dcterms:W3CDTF">2015-01-21T13:53:00Z</dcterms:modified>
</cp:coreProperties>
</file>